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23" w:rsidRDefault="007E490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E490B" w:rsidRDefault="007E490B">
      <w:proofErr w:type="gramStart"/>
      <w:r>
        <w:t>7.NS</w:t>
      </w:r>
      <w:proofErr w:type="gramEnd"/>
      <w:r>
        <w:t xml:space="preserve"> EOG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:rsidR="000F022F" w:rsidRDefault="000F022F">
      <w:r>
        <w:t xml:space="preserve">You must show all work for each problem.  This EOG review is CALCULATOR INACTIVE.  All computations must be shown to receive any </w:t>
      </w:r>
      <w:proofErr w:type="gramStart"/>
      <w:r>
        <w:t>credit, that</w:t>
      </w:r>
      <w:proofErr w:type="gramEnd"/>
      <w:r>
        <w:t xml:space="preserve"> includes long division.  If there is not enough room, attach a separate sheet of paper to this assignment.</w:t>
      </w:r>
    </w:p>
    <w:p w:rsidR="000F022F" w:rsidRDefault="000F022F"/>
    <w:p w:rsidR="007E490B" w:rsidRPr="00607183" w:rsidRDefault="007E490B" w:rsidP="007E490B">
      <w:pPr>
        <w:pStyle w:val="NormalWeb"/>
        <w:spacing w:line="300" w:lineRule="atLeast"/>
        <w:rPr>
          <w:rFonts w:asciiTheme="minorHAnsi" w:hAnsiTheme="minorHAnsi" w:cs="Helvetica"/>
          <w:color w:val="333333"/>
          <w:sz w:val="20"/>
          <w:szCs w:val="20"/>
        </w:rPr>
      </w:pPr>
      <w:r>
        <w:t xml:space="preserve">1. </w:t>
      </w:r>
      <w:r w:rsidRPr="00607183">
        <w:rPr>
          <w:rFonts w:asciiTheme="minorHAnsi" w:hAnsiTheme="minorHAnsi" w:cs="Helvetica"/>
          <w:color w:val="000000"/>
          <w:sz w:val="20"/>
          <w:szCs w:val="20"/>
        </w:rPr>
        <w:t>Mr. Grant deposited two checks, valued at $27.45 and $122.90, into his checking account last week. Then, he wrote three checks for $14.99, $32.49, and $43.85 out of this account to pay his monthly bills. What is the total change of Mr. Grant’s checking account after all checks are processed?</w:t>
      </w:r>
    </w:p>
    <w:p w:rsidR="007E490B" w:rsidRDefault="007E490B">
      <w:r>
        <w:t>a. 241.68</w:t>
      </w:r>
      <w:r>
        <w:tab/>
      </w:r>
      <w:r>
        <w:tab/>
        <w:t>b. 59.02</w:t>
      </w:r>
    </w:p>
    <w:p w:rsidR="007E490B" w:rsidRDefault="007E490B">
      <w:r>
        <w:t>c. -59.02</w:t>
      </w:r>
      <w:r>
        <w:tab/>
      </w:r>
      <w:r>
        <w:tab/>
        <w:t>d. -241.68</w:t>
      </w:r>
    </w:p>
    <w:p w:rsidR="007E490B" w:rsidRDefault="007E490B"/>
    <w:p w:rsidR="000F022F" w:rsidRDefault="000F022F"/>
    <w:p w:rsidR="007E490B" w:rsidRDefault="007E490B">
      <w:pPr>
        <w:rPr>
          <w:rFonts w:eastAsiaTheme="minorEastAsia"/>
        </w:rPr>
      </w:pPr>
      <w:r>
        <w:t xml:space="preserve">2. What is the value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-2.54-6.18+4.25</m:t>
        </m:r>
      </m:oMath>
      <w:r>
        <w:rPr>
          <w:rFonts w:eastAsiaTheme="minorEastAsia"/>
        </w:rPr>
        <w:t>?</w:t>
      </w:r>
    </w:p>
    <w:p w:rsidR="007E490B" w:rsidRDefault="007E490B">
      <w:pPr>
        <w:rPr>
          <w:rFonts w:eastAsiaTheme="minorEastAsia"/>
        </w:rPr>
      </w:pPr>
      <w:r>
        <w:rPr>
          <w:rFonts w:eastAsiaTheme="minorEastAsia"/>
        </w:rPr>
        <w:t>a. -12.97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-4.47</w:t>
      </w:r>
    </w:p>
    <w:p w:rsidR="007E490B" w:rsidRDefault="007E490B">
      <w:pPr>
        <w:rPr>
          <w:rFonts w:eastAsiaTheme="minorEastAsia"/>
        </w:rPr>
      </w:pPr>
      <w:r>
        <w:rPr>
          <w:rFonts w:eastAsiaTheme="minorEastAsia"/>
        </w:rPr>
        <w:t>c. 0.61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7.89</w:t>
      </w:r>
    </w:p>
    <w:p w:rsidR="007E490B" w:rsidRDefault="007E490B">
      <w:pPr>
        <w:rPr>
          <w:rFonts w:eastAsiaTheme="minorEastAsia"/>
        </w:rPr>
      </w:pPr>
    </w:p>
    <w:p w:rsidR="000F022F" w:rsidRDefault="000F022F">
      <w:pPr>
        <w:rPr>
          <w:rFonts w:eastAsiaTheme="minorEastAsia"/>
        </w:rPr>
      </w:pPr>
    </w:p>
    <w:p w:rsidR="007E490B" w:rsidRDefault="007E490B">
      <w:pPr>
        <w:rPr>
          <w:rFonts w:eastAsiaTheme="minorEastAsia"/>
        </w:rPr>
      </w:pPr>
      <w:r>
        <w:rPr>
          <w:rFonts w:eastAsiaTheme="minorEastAsia"/>
        </w:rPr>
        <w:t xml:space="preserve">3. In a bucket, Brandon mixed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of a gallon of white paint with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a gallon of green paint. How much paint did he have in the bucket?</w:t>
      </w:r>
    </w:p>
    <w:p w:rsidR="007E490B" w:rsidRDefault="007E490B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gallon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gallon</w:t>
      </w:r>
    </w:p>
    <w:p w:rsidR="007E490B" w:rsidRDefault="007E490B">
      <w:pPr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gallon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gallon</w:t>
      </w:r>
    </w:p>
    <w:p w:rsidR="007E490B" w:rsidRDefault="007E490B">
      <w:pPr>
        <w:rPr>
          <w:rFonts w:eastAsiaTheme="minorEastAsia"/>
        </w:rPr>
      </w:pPr>
    </w:p>
    <w:p w:rsidR="000F022F" w:rsidRDefault="000F022F">
      <w:pPr>
        <w:rPr>
          <w:rFonts w:eastAsiaTheme="minorEastAsia"/>
        </w:rPr>
      </w:pPr>
    </w:p>
    <w:p w:rsidR="007E490B" w:rsidRDefault="007E490B">
      <w:pPr>
        <w:rPr>
          <w:rFonts w:eastAsiaTheme="minorEastAsia"/>
        </w:rPr>
      </w:pPr>
      <w:r>
        <w:rPr>
          <w:rFonts w:eastAsiaTheme="minorEastAsia"/>
        </w:rPr>
        <w:t xml:space="preserve">4. Sheldon practice the piano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of an hour on Monday,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of an hour on Tuesday,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of an hour on Thursday. How many hours did Sheldon practice piano?</w:t>
      </w:r>
    </w:p>
    <w:p w:rsidR="007E490B" w:rsidRDefault="007E490B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hours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hours</w:t>
      </w:r>
    </w:p>
    <w:p w:rsidR="007E490B" w:rsidRDefault="007E490B">
      <w:pPr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hours</w:t>
      </w:r>
    </w:p>
    <w:p w:rsidR="007E490B" w:rsidRDefault="007E490B">
      <w:pPr>
        <w:rPr>
          <w:rFonts w:eastAsiaTheme="minorEastAsia"/>
        </w:rPr>
      </w:pPr>
    </w:p>
    <w:p w:rsidR="007E490B" w:rsidRDefault="007E490B">
      <w:pPr>
        <w:rPr>
          <w:rFonts w:eastAsiaTheme="minorEastAsia"/>
        </w:rPr>
      </w:pPr>
      <w:r>
        <w:rPr>
          <w:rFonts w:eastAsiaTheme="minorEastAsia"/>
        </w:rPr>
        <w:lastRenderedPageBreak/>
        <w:t>5. What is the value of the expression below?</w:t>
      </w:r>
    </w:p>
    <w:p w:rsidR="007E490B" w:rsidRPr="007E490B" w:rsidRDefault="007E49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-12+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-3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-4</m:t>
              </m:r>
            </m:e>
          </m:d>
        </m:oMath>
      </m:oMathPara>
    </w:p>
    <w:p w:rsidR="007E490B" w:rsidRDefault="007E490B" w:rsidP="007E490B">
      <w:pPr>
        <w:rPr>
          <w:rFonts w:eastAsiaTheme="minorEastAsia"/>
        </w:rPr>
      </w:pPr>
      <w:r w:rsidRPr="007E490B">
        <w:rPr>
          <w:rFonts w:eastAsiaTheme="minorEastAsia"/>
        </w:rPr>
        <w:t>a.</w:t>
      </w:r>
      <w:r>
        <w:rPr>
          <w:rFonts w:eastAsiaTheme="minorEastAsia"/>
        </w:rPr>
        <w:t xml:space="preserve"> -19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-13</w:t>
      </w:r>
    </w:p>
    <w:p w:rsidR="007E490B" w:rsidRDefault="007E490B" w:rsidP="007E490B">
      <w:pPr>
        <w:rPr>
          <w:rFonts w:eastAsiaTheme="minorEastAsia"/>
        </w:rPr>
      </w:pPr>
      <w:r>
        <w:rPr>
          <w:rFonts w:eastAsiaTheme="minorEastAsia"/>
        </w:rPr>
        <w:t>c. -11</w:t>
      </w:r>
    </w:p>
    <w:p w:rsidR="007E490B" w:rsidRDefault="007E490B" w:rsidP="007E490B">
      <w:pPr>
        <w:rPr>
          <w:rFonts w:eastAsiaTheme="minorEastAsia"/>
        </w:rPr>
      </w:pPr>
    </w:p>
    <w:p w:rsidR="007E490B" w:rsidRDefault="007E490B" w:rsidP="007E490B">
      <w:pPr>
        <w:rPr>
          <w:rFonts w:eastAsiaTheme="minorEastAsia"/>
        </w:rPr>
      </w:pPr>
    </w:p>
    <w:p w:rsidR="007E490B" w:rsidRDefault="007E490B" w:rsidP="007E490B">
      <w:pPr>
        <w:rPr>
          <w:rFonts w:eastAsiaTheme="minorEastAsia"/>
        </w:rPr>
      </w:pPr>
      <w:r>
        <w:rPr>
          <w:rFonts w:eastAsiaTheme="minorEastAsia"/>
        </w:rPr>
        <w:t xml:space="preserve">6. What is the value of the </w:t>
      </w:r>
      <w:proofErr w:type="gramStart"/>
      <w:r>
        <w:rPr>
          <w:rFonts w:eastAsiaTheme="minorEastAsia"/>
        </w:rPr>
        <w:t xml:space="preserve">expression </w:t>
      </w:r>
      <w:proofErr w:type="gramEnd"/>
      <m:oMath>
        <m:r>
          <w:rPr>
            <w:rFonts w:ascii="Cambria Math" w:eastAsiaTheme="minorEastAsia" w:hAnsi="Cambria Math"/>
          </w:rPr>
          <m:t>-6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÷-1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>?</w:t>
      </w:r>
    </w:p>
    <w:p w:rsidR="007E490B" w:rsidRPr="007E490B" w:rsidRDefault="007E490B" w:rsidP="007E490B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-8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-5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7E490B" w:rsidRPr="007E490B" w:rsidRDefault="007E490B" w:rsidP="007E490B">
      <w:pPr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8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7E490B" w:rsidRDefault="007E490B" w:rsidP="007E490B">
      <w:pPr>
        <w:rPr>
          <w:rFonts w:eastAsiaTheme="minorEastAsia"/>
        </w:rPr>
      </w:pPr>
    </w:p>
    <w:p w:rsidR="007E490B" w:rsidRDefault="007E490B" w:rsidP="007E490B">
      <w:pPr>
        <w:rPr>
          <w:rFonts w:eastAsiaTheme="minorEastAsia"/>
        </w:rPr>
      </w:pPr>
      <w:r>
        <w:rPr>
          <w:rFonts w:eastAsiaTheme="minorEastAsia"/>
        </w:rPr>
        <w:t xml:space="preserve">7. A hardware store sells chains that are </w:t>
      </w:r>
      <m:oMath>
        <m:r>
          <w:rPr>
            <w:rFonts w:ascii="Cambria Math" w:eastAsiaTheme="minorEastAsia" w:hAnsi="Cambria Math"/>
          </w:rPr>
          <m:t>14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inches in length. Each link of the chain is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inches long. How many links are in the chain?</w:t>
      </w:r>
    </w:p>
    <w:p w:rsidR="007E490B" w:rsidRDefault="007E490B" w:rsidP="007E490B">
      <w:pPr>
        <w:rPr>
          <w:rFonts w:eastAsiaTheme="minorEastAsia"/>
        </w:rPr>
      </w:pPr>
      <w:r>
        <w:rPr>
          <w:rFonts w:eastAsiaTheme="minorEastAsia"/>
        </w:rPr>
        <w:t>a. 5 pieces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11 pieces</w:t>
      </w:r>
    </w:p>
    <w:p w:rsidR="007E490B" w:rsidRDefault="007E490B" w:rsidP="007E490B">
      <w:pPr>
        <w:rPr>
          <w:rFonts w:eastAsiaTheme="minorEastAsia"/>
        </w:rPr>
      </w:pPr>
      <w:r>
        <w:rPr>
          <w:rFonts w:eastAsiaTheme="minorEastAsia"/>
        </w:rPr>
        <w:t>c. 14 pieces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20 pieces</w:t>
      </w:r>
    </w:p>
    <w:p w:rsidR="000D5AA5" w:rsidRDefault="000D5AA5" w:rsidP="007E490B">
      <w:pPr>
        <w:rPr>
          <w:rFonts w:eastAsiaTheme="minorEastAsia"/>
        </w:rPr>
      </w:pPr>
    </w:p>
    <w:p w:rsidR="000D5AA5" w:rsidRDefault="000D5AA5" w:rsidP="007E490B">
      <w:pPr>
        <w:rPr>
          <w:rFonts w:eastAsiaTheme="minorEastAsia"/>
        </w:rPr>
      </w:pPr>
      <w:r>
        <w:rPr>
          <w:rFonts w:eastAsiaTheme="minorEastAsia"/>
        </w:rPr>
        <w:t xml:space="preserve">8. A carpenter wants to cut a 24-foot piece of wood into sections measuring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feet. How many complete sections can be cut?</w:t>
      </w:r>
    </w:p>
    <w:p w:rsidR="000D5AA5" w:rsidRDefault="000D5AA5" w:rsidP="007E490B">
      <w:pPr>
        <w:rPr>
          <w:rFonts w:eastAsiaTheme="minorEastAsia"/>
        </w:rPr>
      </w:pPr>
      <w:r>
        <w:rPr>
          <w:rFonts w:eastAsiaTheme="minorEastAsia"/>
        </w:rPr>
        <w:t>a. 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8</w:t>
      </w:r>
    </w:p>
    <w:p w:rsidR="000D5AA5" w:rsidRDefault="000D5AA5" w:rsidP="007E490B">
      <w:pPr>
        <w:rPr>
          <w:rFonts w:eastAsiaTheme="minorEastAsia"/>
        </w:rPr>
      </w:pPr>
      <w:r>
        <w:rPr>
          <w:rFonts w:eastAsiaTheme="minorEastAsia"/>
        </w:rPr>
        <w:t>c. 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6</w:t>
      </w:r>
    </w:p>
    <w:p w:rsidR="00595EA1" w:rsidRDefault="00595EA1" w:rsidP="007E490B">
      <w:pPr>
        <w:rPr>
          <w:rFonts w:eastAsiaTheme="minorEastAsia"/>
        </w:rPr>
      </w:pPr>
    </w:p>
    <w:p w:rsidR="00595EA1" w:rsidRDefault="00595EA1" w:rsidP="007E490B">
      <w:pPr>
        <w:rPr>
          <w:rFonts w:eastAsiaTheme="minorEastAsia"/>
        </w:rPr>
      </w:pPr>
      <w:r>
        <w:rPr>
          <w:rFonts w:eastAsiaTheme="minorEastAsia"/>
        </w:rPr>
        <w:t xml:space="preserve">9. What is the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</m:oMath>
      <w:r>
        <w:rPr>
          <w:rFonts w:eastAsiaTheme="minorEastAsia"/>
        </w:rPr>
        <w:t>?</w:t>
      </w:r>
    </w:p>
    <w:p w:rsidR="00595EA1" w:rsidRPr="00595EA1" w:rsidRDefault="00595EA1" w:rsidP="007E490B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</w:p>
    <w:p w:rsidR="00595EA1" w:rsidRPr="00595EA1" w:rsidRDefault="00595EA1" w:rsidP="007E490B">
      <w:pPr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</m:oMath>
    </w:p>
    <w:p w:rsidR="00595EA1" w:rsidRDefault="00595EA1" w:rsidP="007E490B">
      <w:pPr>
        <w:rPr>
          <w:rFonts w:eastAsiaTheme="minorEastAsia"/>
        </w:rPr>
      </w:pPr>
    </w:p>
    <w:p w:rsidR="00595EA1" w:rsidRDefault="00595EA1" w:rsidP="007E490B">
      <w:pPr>
        <w:rPr>
          <w:rFonts w:eastAsiaTheme="minorEastAsia"/>
        </w:rPr>
      </w:pPr>
      <w:r>
        <w:rPr>
          <w:rFonts w:eastAsiaTheme="minorEastAsia"/>
        </w:rPr>
        <w:t xml:space="preserve">10. John has </w:t>
      </w:r>
      <m:oMath>
        <m:r>
          <w:rPr>
            <w:rFonts w:ascii="Cambria Math" w:eastAsiaTheme="minorEastAsia" w:hAnsi="Cambria Math"/>
          </w:rPr>
          <m:t>8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gallons of gas in his truck.  John can drive his truck </w:t>
      </w:r>
      <m:oMath>
        <m:r>
          <w:rPr>
            <w:rFonts w:ascii="Cambria Math" w:eastAsiaTheme="minorEastAsia" w:hAnsi="Cambria Math"/>
          </w:rPr>
          <m:t>16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miles on each gallon of gas. About how many miles can John drive his truck?</w:t>
      </w:r>
    </w:p>
    <w:p w:rsidR="00595EA1" w:rsidRDefault="00595EA1" w:rsidP="007E490B">
      <w:pPr>
        <w:rPr>
          <w:rFonts w:eastAsiaTheme="minorEastAsia"/>
        </w:rPr>
      </w:pPr>
      <w:r>
        <w:rPr>
          <w:rFonts w:eastAsiaTheme="minorEastAsia"/>
        </w:rPr>
        <w:t>a. 135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130</w:t>
      </w:r>
    </w:p>
    <w:p w:rsidR="000F022F" w:rsidRDefault="00595EA1" w:rsidP="007E490B">
      <w:pPr>
        <w:rPr>
          <w:rFonts w:eastAsiaTheme="minorEastAsia"/>
        </w:rPr>
      </w:pPr>
      <w:r>
        <w:rPr>
          <w:rFonts w:eastAsiaTheme="minorEastAsia"/>
        </w:rPr>
        <w:t>c. 125</w:t>
      </w:r>
    </w:p>
    <w:p w:rsidR="00595EA1" w:rsidRDefault="00595EA1" w:rsidP="007E490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11. What is the decimal equivalent for the </w:t>
      </w:r>
      <w:proofErr w:type="gramStart"/>
      <w:r>
        <w:rPr>
          <w:rFonts w:eastAsiaTheme="minorEastAsia"/>
        </w:rPr>
        <w:t>number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?</m:t>
        </m:r>
      </m:oMath>
    </w:p>
    <w:p w:rsidR="00595EA1" w:rsidRDefault="00595EA1" w:rsidP="007E490B">
      <w:pPr>
        <w:rPr>
          <w:rFonts w:eastAsiaTheme="minorEastAsia"/>
        </w:rPr>
      </w:pPr>
      <w:r>
        <w:rPr>
          <w:rFonts w:eastAsiaTheme="minorEastAsia"/>
        </w:rPr>
        <w:t>a. -1.6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-0.625</w:t>
      </w:r>
    </w:p>
    <w:p w:rsidR="00595EA1" w:rsidRDefault="00595EA1" w:rsidP="007E490B">
      <w:pPr>
        <w:rPr>
          <w:rFonts w:eastAsiaTheme="minorEastAsia"/>
        </w:rPr>
      </w:pPr>
      <w:r>
        <w:rPr>
          <w:rFonts w:eastAsiaTheme="minorEastAsia"/>
        </w:rPr>
        <w:t>c. -0.16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-0.125</w:t>
      </w:r>
    </w:p>
    <w:p w:rsidR="005178A5" w:rsidRDefault="005178A5" w:rsidP="007E490B">
      <w:pPr>
        <w:rPr>
          <w:rFonts w:eastAsiaTheme="minorEastAsia"/>
        </w:rPr>
      </w:pPr>
    </w:p>
    <w:p w:rsidR="005178A5" w:rsidRDefault="005178A5" w:rsidP="007E490B">
      <w:pPr>
        <w:rPr>
          <w:rFonts w:eastAsiaTheme="minorEastAsia"/>
        </w:rPr>
      </w:pPr>
      <w:r>
        <w:rPr>
          <w:rFonts w:eastAsiaTheme="minorEastAsia"/>
        </w:rPr>
        <w:t xml:space="preserve">12. What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written in decimal form?</w:t>
      </w:r>
    </w:p>
    <w:p w:rsidR="005178A5" w:rsidRPr="005178A5" w:rsidRDefault="005178A5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0.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1</m:t>
            </m:r>
          </m:e>
        </m:ac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0.1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6</m:t>
            </m:r>
          </m:e>
        </m:acc>
      </m:oMath>
    </w:p>
    <w:p w:rsidR="005178A5" w:rsidRDefault="005178A5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0.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16</m:t>
            </m:r>
          </m:e>
        </m:ac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0.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166</m:t>
            </m:r>
          </m:e>
        </m:acc>
      </m:oMath>
    </w:p>
    <w:p w:rsidR="000F022F" w:rsidRDefault="000F022F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bookmarkStart w:id="0" w:name="_GoBack"/>
      <w:bookmarkEnd w:id="0"/>
    </w:p>
    <w:p w:rsidR="005178A5" w:rsidRDefault="005178A5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t>13. Which fraction is equivalent to 1.5?</w:t>
      </w:r>
    </w:p>
    <w:p w:rsidR="005178A5" w:rsidRPr="005178A5" w:rsidRDefault="005178A5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5178A5" w:rsidRDefault="005178A5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</w:p>
    <w:p w:rsidR="005178A5" w:rsidRDefault="005178A5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</w:p>
    <w:p w:rsidR="005178A5" w:rsidRDefault="005178A5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t xml:space="preserve">14. Which decimal is equivalent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?</w:t>
      </w:r>
    </w:p>
    <w:p w:rsidR="005178A5" w:rsidRDefault="005178A5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t>a. 64.30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64.25</w:t>
      </w:r>
    </w:p>
    <w:p w:rsidR="005178A5" w:rsidRDefault="005178A5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t>c. 64.20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64.03</w:t>
      </w:r>
    </w:p>
    <w:p w:rsidR="005178A5" w:rsidRDefault="005178A5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</w:p>
    <w:p w:rsidR="000F022F" w:rsidRDefault="000F022F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</w:p>
    <w:p w:rsidR="005178A5" w:rsidRDefault="005178A5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t xml:space="preserve">15. Which decimal is equivalent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>?</w:t>
      </w:r>
    </w:p>
    <w:p w:rsidR="000F022F" w:rsidRDefault="000F022F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t>a. 2.571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2.562</w:t>
      </w:r>
    </w:p>
    <w:p w:rsidR="000F022F" w:rsidRDefault="000F022F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0.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4</m:t>
            </m:r>
          </m:e>
        </m:ac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0.3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8</m:t>
            </m:r>
          </m:e>
        </m:acc>
      </m:oMath>
    </w:p>
    <w:p w:rsidR="000F022F" w:rsidRDefault="000F022F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</w:p>
    <w:p w:rsidR="000F022F" w:rsidRDefault="000F022F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</w:p>
    <w:p w:rsidR="000F022F" w:rsidRDefault="000F022F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t>16. What is the value of the following expression?</w:t>
      </w:r>
    </w:p>
    <w:p w:rsidR="000F022F" w:rsidRPr="000F022F" w:rsidRDefault="000F022F" w:rsidP="005178A5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-0.5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e>
          </m:d>
        </m:oMath>
      </m:oMathPara>
    </w:p>
    <w:p w:rsidR="000F022F" w:rsidRP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proofErr w:type="gramStart"/>
      <w:r w:rsidRPr="000F022F">
        <w:rPr>
          <w:rFonts w:eastAsiaTheme="minorEastAsia"/>
        </w:rPr>
        <w:t>a</w:t>
      </w:r>
      <w:proofErr w:type="gramEnd"/>
      <w:r w:rsidRPr="000F022F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50</m:t>
            </m:r>
          </m:den>
        </m:f>
      </m:oMath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lastRenderedPageBreak/>
        <w:t>17. Samantha needs to purchase 7 notebooks at $2.99 each and 5 pencils at $0.79 each.  About how much will Samantha spend before sales tax?</w:t>
      </w: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 $20.00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$21.00</w:t>
      </w: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>. $25.00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$28.00</w:t>
      </w: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t xml:space="preserve">18. Susan gave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of a pizza to her brother.  She gave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of what was left to her mother.  Susan ate the rest herself. What fraction of the pizza did Susan eat?</w:t>
      </w:r>
    </w:p>
    <w:p w:rsidR="000F022F" w:rsidRP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0F022F" w:rsidRP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t xml:space="preserve">19. What is the value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2x-3y</m:t>
        </m:r>
      </m:oMath>
      <w:r>
        <w:rPr>
          <w:rFonts w:eastAsiaTheme="minorEastAsia"/>
        </w:rPr>
        <w:t>, if x = 2 and y = -1?</w:t>
      </w: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t>a. 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1</w:t>
      </w: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t>c. -1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4</w:t>
      </w: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t xml:space="preserve">20. A chef prepared sandwiches that are 3 feet long. How many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in sandwiches can be cut out of these three sandwiches?</w:t>
      </w:r>
    </w:p>
    <w:p w:rsid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t>a. 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9</w:t>
      </w:r>
    </w:p>
    <w:p w:rsidR="000F022F" w:rsidRPr="000F022F" w:rsidRDefault="000F022F" w:rsidP="000F022F">
      <w:pPr>
        <w:tabs>
          <w:tab w:val="left" w:pos="720"/>
          <w:tab w:val="left" w:pos="1440"/>
          <w:tab w:val="left" w:pos="2160"/>
          <w:tab w:val="left" w:pos="3810"/>
        </w:tabs>
        <w:rPr>
          <w:rFonts w:eastAsiaTheme="minorEastAsia"/>
        </w:rPr>
      </w:pPr>
      <w:r>
        <w:rPr>
          <w:rFonts w:eastAsiaTheme="minorEastAsia"/>
        </w:rPr>
        <w:t>c. 16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24</w:t>
      </w:r>
    </w:p>
    <w:sectPr w:rsidR="000F022F" w:rsidRPr="000F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C7B"/>
    <w:multiLevelType w:val="hybridMultilevel"/>
    <w:tmpl w:val="1F0EB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280A"/>
    <w:multiLevelType w:val="hybridMultilevel"/>
    <w:tmpl w:val="E8908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072B"/>
    <w:multiLevelType w:val="hybridMultilevel"/>
    <w:tmpl w:val="C9544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0B"/>
    <w:rsid w:val="000D5AA5"/>
    <w:rsid w:val="000F022F"/>
    <w:rsid w:val="001F5A23"/>
    <w:rsid w:val="005178A5"/>
    <w:rsid w:val="00595EA1"/>
    <w:rsid w:val="007E490B"/>
    <w:rsid w:val="00AE3B3A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7C2BF-8C53-4D48-93D1-BAB76B17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90B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490B"/>
    <w:rPr>
      <w:color w:val="808080"/>
    </w:rPr>
  </w:style>
  <w:style w:type="paragraph" w:styleId="ListParagraph">
    <w:name w:val="List Paragraph"/>
    <w:basedOn w:val="Normal"/>
    <w:uiPriority w:val="34"/>
    <w:qFormat/>
    <w:rsid w:val="007E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626</Words>
  <Characters>2527</Characters>
  <Application>Microsoft Office Word</Application>
  <DocSecurity>0</DocSecurity>
  <Lines>101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Zebracki, Joshua E.</dc:creator>
  <cp:keywords/>
  <dc:description/>
  <cp:lastModifiedBy>Zebracki, Joshua E.</cp:lastModifiedBy>
  <cp:revision>1</cp:revision>
  <dcterms:created xsi:type="dcterms:W3CDTF">2014-04-22T18:10:00Z</dcterms:created>
  <dcterms:modified xsi:type="dcterms:W3CDTF">2014-04-23T11:12:00Z</dcterms:modified>
</cp:coreProperties>
</file>