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50" w:type="dxa"/>
        <w:tblInd w:w="198" w:type="dxa"/>
        <w:tblLayout w:type="fixed"/>
        <w:tblLook w:val="04A0"/>
      </w:tblPr>
      <w:tblGrid>
        <w:gridCol w:w="9450"/>
      </w:tblGrid>
      <w:tr w:rsidR="00DB6E24" w:rsidRPr="00691076" w:rsidTr="00DB6E24">
        <w:trPr>
          <w:trHeight w:val="12530"/>
        </w:trPr>
        <w:tc>
          <w:tcPr>
            <w:tcW w:w="9450" w:type="dxa"/>
          </w:tcPr>
          <w:p w:rsidR="00DB6E24" w:rsidRDefault="00DB6E24" w:rsidP="00B42729">
            <w:r w:rsidRPr="00F814DE"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3770891</wp:posOffset>
                  </wp:positionH>
                  <wp:positionV relativeFrom="paragraph">
                    <wp:posOffset>261</wp:posOffset>
                  </wp:positionV>
                  <wp:extent cx="1828800" cy="1727200"/>
                  <wp:effectExtent l="0" t="0" r="0" b="6350"/>
                  <wp:wrapSquare wrapText="bothSides"/>
                  <wp:docPr id="88" name="Picture 88" descr="25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25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1. Using the figure to the right, name of pair of angles for each question below. </w:t>
            </w:r>
          </w:p>
          <w:p w:rsidR="00DB6E24" w:rsidRDefault="00DB6E24" w:rsidP="00B42729">
            <w:r>
              <w:t>Vertical Angles: __________________________________</w:t>
            </w:r>
          </w:p>
          <w:p w:rsidR="00DB6E24" w:rsidRDefault="00DB6E24" w:rsidP="00B42729">
            <w:r>
              <w:t>Complementary Angles: ___________________________</w:t>
            </w:r>
          </w:p>
          <w:p w:rsidR="00DB6E24" w:rsidRDefault="00DB6E24" w:rsidP="00B42729">
            <w:r>
              <w:t>Adjacent Angles: _________________________________</w:t>
            </w:r>
          </w:p>
          <w:p w:rsidR="00DB6E24" w:rsidRDefault="00DB6E24" w:rsidP="00B42729">
            <w:pPr>
              <w:pStyle w:val="NoSpacing"/>
            </w:pPr>
            <w:r>
              <w:t>Supplementary Angles: ____________________________</w:t>
            </w:r>
          </w:p>
          <w:p w:rsidR="00DB6E24" w:rsidRDefault="00DB6E24" w:rsidP="00B42729">
            <w:pPr>
              <w:pStyle w:val="NoSpacing"/>
            </w:pPr>
          </w:p>
          <w:p w:rsidR="00DB6E24" w:rsidRPr="00F814DE" w:rsidRDefault="00DB6E24" w:rsidP="00B42729">
            <w:pPr>
              <w:pStyle w:val="NoSpacing"/>
            </w:pPr>
            <w:r>
              <w:t xml:space="preserve">2. </w:t>
            </w:r>
            <w:r w:rsidRPr="00F814DE">
              <w:t>Two angles are supplementary. If one angle measures 72°, what is the measure of the other angle?</w:t>
            </w:r>
          </w:p>
          <w:p w:rsidR="00DB6E24" w:rsidRDefault="00DB6E24" w:rsidP="00B42729">
            <w:pPr>
              <w:pStyle w:val="NoSpacing"/>
            </w:pPr>
          </w:p>
          <w:p w:rsidR="00DB6E24" w:rsidRDefault="00DB6E24" w:rsidP="00B42729">
            <w:pPr>
              <w:pStyle w:val="NoSpacing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33.55pt;margin-top:12.4pt;width:185.9pt;height:32.4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BhIQIAAB0EAAAOAAAAZHJzL2Uyb0RvYy54bWysU9tuGyEQfa/Uf0C813uJncQrr6PUqatK&#10;6UVK+gEsy3pRgaGAvZt+fQbWcdz2rSoPiGFmDmfODKubUStyEM5LMDUtZjklwnBopdnV9Pvj9t01&#10;JT4w0zIFRtT0SXh6s377ZjXYSpTQg2qFIwhifDXYmvYh2CrLPO+FZn4GVhh0duA0C2i6XdY6NiC6&#10;VlmZ55fZAK61DrjwHm/vJiddJ/yuEzx87TovAlE1RW4h7S7tTdyz9YpVO8dsL/mRBvsHFppJg4+e&#10;oO5YYGTv5F9QWnIHHrow46Az6DrJRaoBqynyP6p56JkVqRYUx9uTTP7/wfIvh2+OyLamZXFFiWEa&#10;m/QoxkDew0jKqM9gfYVhDxYDw4jX2OdUq7f3wH94YmDTM7MTt87B0AvWIr8iZmZnqROOjyDN8Bla&#10;fIbtAySgsXM6iodyEETHPj2dehOpcLwsLy7z5QW6OPrmRVkUi/QEq16yrfPhowBN4qGmDnuf0Nnh&#10;3ofIhlUvIfExD0q2W6lUMtyu2ShHDgznZJvWEf23MGXIUNPlolwkZAMxP42QlgHnWEld0+s8rpjO&#10;qqjGB9Omc2BSTWdkosxRnqjIpE0YmxEDo2YNtE8olINpXvF/4aEH94uSAWe1pv7nnjlBifpkUOxl&#10;MZ/H4U7GfHFVouHOPc25hxmOUDUNlEzHTUgfIvI1cItN6WTS65XJkSvOYJLx+F/ikJ/bKer1V6+f&#10;AQAA//8DAFBLAwQUAAYACAAAACEAM8Trkt4AAAAJAQAADwAAAGRycy9kb3ducmV2LnhtbEyP3U6D&#10;QBBG7018h82YeGcXsCkUWRpjQjThqtUHWGD4CewsYbcU397xSu9mMiffnC87bWYSKy5usKQg3AUg&#10;kGrbDNQp+PosnhIQzmtq9GQJFXyjg1N+f5fptLE3OuN68Z3gEHKpVtB7P6dSurpHo93Ozkh8a+1i&#10;tOd16WSz6BuHm0lGQXCQRg/EH3o941uP9Xi5GgUfZV20UWna1Y+hGctz9V60sVKPD9vrCwiPm/+D&#10;4Vef1SFnp8peqXFiUrA/xCGjCqI9V2AgeU6OICoejjHIPJP/G+Q/AAAA//8DAFBLAQItABQABgAI&#10;AAAAIQC2gziS/gAAAOEBAAATAAAAAAAAAAAAAAAAAAAAAABbQ29udGVudF9UeXBlc10ueG1sUEsB&#10;Ai0AFAAGAAgAAAAhADj9If/WAAAAlAEAAAsAAAAAAAAAAAAAAAAALwEAAF9yZWxzLy5yZWxzUEsB&#10;Ai0AFAAGAAgAAAAhAB0UwGEhAgAAHQQAAA4AAAAAAAAAAAAAAAAALgIAAGRycy9lMm9Eb2MueG1s&#10;UEsBAi0AFAAGAAgAAAAhADPE65LeAAAACQEAAA8AAAAAAAAAAAAAAAAAewQAAGRycy9kb3ducmV2&#10;LnhtbFBLBQYAAAAABAAEAPMAAACGBQAAAAA=&#10;" stroked="f">
                  <v:textbox>
                    <w:txbxContent>
                      <w:p w:rsidR="00DB6E24" w:rsidRPr="00904EAD" w:rsidRDefault="00DB6E24" w:rsidP="00DB6E24">
                        <w:pPr>
                          <w:spacing w:after="160" w:line="259" w:lineRule="auto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4. </w:t>
                        </w:r>
                        <w:r w:rsidRPr="00A3434F">
                          <w:rPr>
                            <w:rFonts w:ascii="Arial" w:hAnsi="Arial"/>
                            <w:sz w:val="20"/>
                          </w:rPr>
                          <w:t xml:space="preserve">In the figure below, </w:t>
                        </w:r>
                        <w:r w:rsidRPr="00A3434F">
                          <w:rPr>
                            <w:rFonts w:ascii="Cambria Math" w:hAnsi="Cambria Math" w:cs="Cambria Math"/>
                            <w:sz w:val="20"/>
                          </w:rPr>
                          <w:t>∠</w:t>
                        </w:r>
                        <w:r w:rsidRPr="00A3434F">
                          <w:rPr>
                            <w:rFonts w:ascii="Arial" w:hAnsi="Arial"/>
                            <w:i/>
                            <w:iCs/>
                            <w:sz w:val="20"/>
                          </w:rPr>
                          <w:t>GLH</w:t>
                        </w:r>
                        <w:r w:rsidRPr="00A3434F">
                          <w:rPr>
                            <w:rFonts w:ascii="Arial" w:hAnsi="Arial"/>
                            <w:sz w:val="20"/>
                          </w:rPr>
                          <w:t xml:space="preserve"> and </w:t>
                        </w:r>
                        <w:r w:rsidRPr="00A3434F">
                          <w:rPr>
                            <w:rFonts w:ascii="Cambria Math" w:hAnsi="Cambria Math" w:cs="Cambria Math"/>
                            <w:sz w:val="20"/>
                          </w:rPr>
                          <w:t>∠</w:t>
                        </w:r>
                        <w:r w:rsidRPr="00A3434F">
                          <w:rPr>
                            <w:rFonts w:ascii="Arial" w:hAnsi="Arial"/>
                            <w:i/>
                            <w:iCs/>
                            <w:sz w:val="20"/>
                          </w:rPr>
                          <w:t>KLJ</w:t>
                        </w:r>
                        <w:r w:rsidRPr="00A3434F">
                          <w:rPr>
                            <w:rFonts w:ascii="Arial" w:hAnsi="Arial"/>
                            <w:sz w:val="20"/>
                          </w:rPr>
                          <w:t xml:space="preserve"> are vertical angles. Which is the measure of </w:t>
                        </w:r>
                        <w:r w:rsidRPr="00A3434F">
                          <w:rPr>
                            <w:rFonts w:ascii="Cambria Math" w:hAnsi="Cambria Math" w:cs="Cambria Math"/>
                            <w:sz w:val="20"/>
                          </w:rPr>
                          <w:t>∠</w:t>
                        </w:r>
                        <w:r w:rsidRPr="00A3434F">
                          <w:rPr>
                            <w:rFonts w:ascii="Arial" w:hAnsi="Arial"/>
                            <w:i/>
                            <w:iCs/>
                            <w:sz w:val="20"/>
                          </w:rPr>
                          <w:t>GLK</w:t>
                        </w:r>
                        <w:r w:rsidRPr="00A3434F">
                          <w:rPr>
                            <w:rFonts w:ascii="Arial" w:hAnsi="Arial"/>
                            <w:sz w:val="20"/>
                          </w:rPr>
                          <w:t>?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DB6E24" w:rsidRDefault="00DB6E24" w:rsidP="00B42729">
            <w:pPr>
              <w:pStyle w:val="NoSpacing"/>
            </w:pPr>
            <w:r>
              <w:t xml:space="preserve">3. </w:t>
            </w:r>
            <w:r w:rsidRPr="00F814DE">
              <w:t xml:space="preserve">In the figure below, </w:t>
            </w:r>
            <w:r w:rsidRPr="00F814DE">
              <w:rPr>
                <w:rFonts w:ascii="Cambria Math" w:hAnsi="Cambria Math" w:cs="Cambria Math"/>
              </w:rPr>
              <w:t>∠</w:t>
            </w:r>
            <w:r w:rsidRPr="00F814DE">
              <w:rPr>
                <w:i/>
                <w:iCs/>
              </w:rPr>
              <w:t>GFH</w:t>
            </w:r>
            <w:r w:rsidRPr="00F814DE">
              <w:t xml:space="preserve"> measures 96°.</w:t>
            </w:r>
            <w:r>
              <w:t xml:space="preserve"> </w:t>
            </w:r>
          </w:p>
          <w:p w:rsidR="00DB6E24" w:rsidRPr="00F814DE" w:rsidRDefault="00DB6E24" w:rsidP="00B42729">
            <w:pPr>
              <w:pStyle w:val="NoSpacing"/>
            </w:pPr>
            <w:r w:rsidRPr="00F814DE">
              <w:t>What is the measure of </w:t>
            </w:r>
            <w:r w:rsidRPr="00F814DE">
              <w:rPr>
                <w:rFonts w:ascii="Cambria Math" w:hAnsi="Cambria Math" w:cs="Cambria Math"/>
              </w:rPr>
              <w:t>∠</w:t>
            </w:r>
            <w:r w:rsidRPr="00F814DE">
              <w:rPr>
                <w:i/>
                <w:iCs/>
              </w:rPr>
              <w:t>EFH</w:t>
            </w:r>
            <w:r w:rsidRPr="00F814DE">
              <w:t>?</w:t>
            </w:r>
          </w:p>
          <w:p w:rsidR="00DB6E24" w:rsidRPr="00904EAD" w:rsidRDefault="00DB6E24" w:rsidP="00B42729">
            <w:pPr>
              <w:pStyle w:val="NoSpacing"/>
            </w:pPr>
            <w:r w:rsidRPr="00A3434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3681319</wp:posOffset>
                  </wp:positionH>
                  <wp:positionV relativeFrom="paragraph">
                    <wp:posOffset>267148</wp:posOffset>
                  </wp:positionV>
                  <wp:extent cx="1952625" cy="1252220"/>
                  <wp:effectExtent l="0" t="0" r="0" b="5080"/>
                  <wp:wrapSquare wrapText="bothSides"/>
                  <wp:docPr id="115" name="Picture 115" descr="26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26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5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14DE">
              <w:rPr>
                <w:noProof/>
              </w:rPr>
              <w:drawing>
                <wp:inline distT="0" distB="0" distL="0" distR="0">
                  <wp:extent cx="1828800" cy="1780355"/>
                  <wp:effectExtent l="0" t="0" r="0" b="0"/>
                  <wp:docPr id="137" name="Picture 137" descr="25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25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130" cy="1789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E24" w:rsidRDefault="00DB6E24" w:rsidP="00B42729"/>
          <w:p w:rsidR="00DB6E24" w:rsidRDefault="00DB6E24" w:rsidP="00B42729"/>
          <w:p w:rsidR="00DB6E24" w:rsidRDefault="00DB6E24" w:rsidP="00B42729">
            <w:r>
              <w:t>5. Complete the table below.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/>
            </w:tblPr>
            <w:tblGrid>
              <w:gridCol w:w="1008"/>
              <w:gridCol w:w="1980"/>
              <w:gridCol w:w="1800"/>
            </w:tblGrid>
            <w:tr w:rsidR="00DB6E24" w:rsidTr="00DB6E24">
              <w:trPr>
                <w:trHeight w:val="543"/>
              </w:trPr>
              <w:tc>
                <w:tcPr>
                  <w:tcW w:w="1008" w:type="dxa"/>
                  <w:shd w:val="clear" w:color="auto" w:fill="BFBFBF" w:themeFill="background1" w:themeFillShade="BF"/>
                </w:tcPr>
                <w:p w:rsidR="00DB6E24" w:rsidRDefault="00DB6E24" w:rsidP="00B42729">
                  <w:pPr>
                    <w:jc w:val="center"/>
                  </w:pPr>
                  <w:r>
                    <w:t>Angle</w:t>
                  </w:r>
                </w:p>
              </w:tc>
              <w:tc>
                <w:tcPr>
                  <w:tcW w:w="1980" w:type="dxa"/>
                  <w:shd w:val="clear" w:color="auto" w:fill="BFBFBF" w:themeFill="background1" w:themeFillShade="BF"/>
                </w:tcPr>
                <w:p w:rsidR="00DB6E24" w:rsidRDefault="00DB6E24" w:rsidP="00B42729">
                  <w:pPr>
                    <w:jc w:val="center"/>
                  </w:pPr>
                  <w:r>
                    <w:t>The Complement</w:t>
                  </w:r>
                </w:p>
              </w:tc>
              <w:tc>
                <w:tcPr>
                  <w:tcW w:w="1800" w:type="dxa"/>
                  <w:shd w:val="clear" w:color="auto" w:fill="BFBFBF" w:themeFill="background1" w:themeFillShade="BF"/>
                </w:tcPr>
                <w:p w:rsidR="00DB6E24" w:rsidRDefault="00DB6E24" w:rsidP="00B42729">
                  <w:pPr>
                    <w:jc w:val="center"/>
                  </w:pPr>
                  <w:r>
                    <w:t>The Supplement</w:t>
                  </w:r>
                </w:p>
              </w:tc>
            </w:tr>
            <w:tr w:rsidR="00DB6E24" w:rsidTr="00DB6E24">
              <w:trPr>
                <w:trHeight w:val="543"/>
              </w:trPr>
              <w:tc>
                <w:tcPr>
                  <w:tcW w:w="1008" w:type="dxa"/>
                </w:tcPr>
                <w:p w:rsidR="00DB6E24" w:rsidRDefault="00DB6E24" w:rsidP="00B42729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980" w:type="dxa"/>
                </w:tcPr>
                <w:p w:rsidR="00DB6E24" w:rsidRDefault="00DB6E24" w:rsidP="00B42729">
                  <w:pPr>
                    <w:jc w:val="center"/>
                  </w:pPr>
                </w:p>
              </w:tc>
              <w:tc>
                <w:tcPr>
                  <w:tcW w:w="1800" w:type="dxa"/>
                </w:tcPr>
                <w:p w:rsidR="00DB6E24" w:rsidRDefault="00DB6E24" w:rsidP="00B42729">
                  <w:pPr>
                    <w:jc w:val="center"/>
                  </w:pPr>
                </w:p>
              </w:tc>
            </w:tr>
            <w:tr w:rsidR="00DB6E24" w:rsidTr="00DB6E24">
              <w:trPr>
                <w:trHeight w:val="543"/>
              </w:trPr>
              <w:tc>
                <w:tcPr>
                  <w:tcW w:w="1008" w:type="dxa"/>
                </w:tcPr>
                <w:p w:rsidR="00DB6E24" w:rsidRDefault="00DB6E24" w:rsidP="00B42729">
                  <w:pPr>
                    <w:jc w:val="center"/>
                  </w:pPr>
                  <w:r>
                    <w:t>43</w:t>
                  </w:r>
                </w:p>
              </w:tc>
              <w:tc>
                <w:tcPr>
                  <w:tcW w:w="1980" w:type="dxa"/>
                </w:tcPr>
                <w:p w:rsidR="00DB6E24" w:rsidRDefault="00DB6E24" w:rsidP="00B42729">
                  <w:pPr>
                    <w:jc w:val="center"/>
                  </w:pPr>
                </w:p>
              </w:tc>
              <w:tc>
                <w:tcPr>
                  <w:tcW w:w="1800" w:type="dxa"/>
                </w:tcPr>
                <w:p w:rsidR="00DB6E24" w:rsidRDefault="00DB6E24" w:rsidP="00B42729">
                  <w:pPr>
                    <w:jc w:val="center"/>
                  </w:pPr>
                </w:p>
              </w:tc>
            </w:tr>
            <w:tr w:rsidR="00DB6E24" w:rsidTr="00DB6E24">
              <w:trPr>
                <w:trHeight w:val="543"/>
              </w:trPr>
              <w:tc>
                <w:tcPr>
                  <w:tcW w:w="1008" w:type="dxa"/>
                </w:tcPr>
                <w:p w:rsidR="00DB6E24" w:rsidRDefault="00DB6E24" w:rsidP="00B42729">
                  <w:pPr>
                    <w:jc w:val="center"/>
                  </w:pPr>
                  <w:r>
                    <w:t>72</w:t>
                  </w:r>
                </w:p>
              </w:tc>
              <w:tc>
                <w:tcPr>
                  <w:tcW w:w="1980" w:type="dxa"/>
                </w:tcPr>
                <w:p w:rsidR="00DB6E24" w:rsidRDefault="00DB6E24" w:rsidP="00B42729">
                  <w:pPr>
                    <w:jc w:val="center"/>
                  </w:pPr>
                </w:p>
              </w:tc>
              <w:tc>
                <w:tcPr>
                  <w:tcW w:w="1800" w:type="dxa"/>
                </w:tcPr>
                <w:p w:rsidR="00DB6E24" w:rsidRDefault="00DB6E24" w:rsidP="00B42729">
                  <w:pPr>
                    <w:jc w:val="center"/>
                  </w:pPr>
                </w:p>
              </w:tc>
            </w:tr>
            <w:tr w:rsidR="00DB6E24" w:rsidTr="00DB6E24">
              <w:trPr>
                <w:trHeight w:val="543"/>
              </w:trPr>
              <w:tc>
                <w:tcPr>
                  <w:tcW w:w="1008" w:type="dxa"/>
                </w:tcPr>
                <w:p w:rsidR="00DB6E24" w:rsidRDefault="00DB6E24" w:rsidP="00B42729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1980" w:type="dxa"/>
                </w:tcPr>
                <w:p w:rsidR="00DB6E24" w:rsidRDefault="00DB6E24" w:rsidP="00B42729">
                  <w:pPr>
                    <w:jc w:val="center"/>
                  </w:pPr>
                </w:p>
              </w:tc>
              <w:tc>
                <w:tcPr>
                  <w:tcW w:w="1800" w:type="dxa"/>
                </w:tcPr>
                <w:p w:rsidR="00DB6E24" w:rsidRDefault="00DB6E24" w:rsidP="00B42729">
                  <w:pPr>
                    <w:jc w:val="center"/>
                  </w:pPr>
                </w:p>
              </w:tc>
            </w:tr>
          </w:tbl>
          <w:p w:rsidR="00DB6E24" w:rsidRPr="00691076" w:rsidRDefault="00DB6E24" w:rsidP="00B42729">
            <w:pPr>
              <w:rPr>
                <w:rFonts w:ascii="Arial" w:hAnsi="Arial"/>
                <w:sz w:val="20"/>
              </w:rPr>
            </w:pPr>
          </w:p>
        </w:tc>
      </w:tr>
    </w:tbl>
    <w:p w:rsidR="005A7362" w:rsidRDefault="005A7362"/>
    <w:tbl>
      <w:tblPr>
        <w:tblStyle w:val="TableGrid"/>
        <w:tblW w:w="9450" w:type="dxa"/>
        <w:tblInd w:w="198" w:type="dxa"/>
        <w:tblLayout w:type="fixed"/>
        <w:tblLook w:val="04A0"/>
      </w:tblPr>
      <w:tblGrid>
        <w:gridCol w:w="9450"/>
      </w:tblGrid>
      <w:tr w:rsidR="00DB6E24" w:rsidRPr="00691076" w:rsidTr="00B42729">
        <w:trPr>
          <w:trHeight w:val="12530"/>
        </w:trPr>
        <w:tc>
          <w:tcPr>
            <w:tcW w:w="9450" w:type="dxa"/>
          </w:tcPr>
          <w:p w:rsidR="00DB6E24" w:rsidRDefault="00DB6E24" w:rsidP="00B42729">
            <w:r w:rsidRPr="00F814DE">
              <w:rPr>
                <w:noProof/>
                <w:lang w:eastAsia="en-US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3770891</wp:posOffset>
                  </wp:positionH>
                  <wp:positionV relativeFrom="paragraph">
                    <wp:posOffset>261</wp:posOffset>
                  </wp:positionV>
                  <wp:extent cx="1828800" cy="1727200"/>
                  <wp:effectExtent l="0" t="0" r="0" b="6350"/>
                  <wp:wrapSquare wrapText="bothSides"/>
                  <wp:docPr id="1" name="Picture 88" descr="25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25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1. Using the figure to the right, name of pair of angles for each question below. </w:t>
            </w:r>
          </w:p>
          <w:p w:rsidR="00DB6E24" w:rsidRDefault="00DB6E24" w:rsidP="00B42729">
            <w:r>
              <w:t>Vertical Angles: __________________________________</w:t>
            </w:r>
          </w:p>
          <w:p w:rsidR="00DB6E24" w:rsidRDefault="00DB6E24" w:rsidP="00B42729">
            <w:r>
              <w:t>Complementary Angles: ___________________________</w:t>
            </w:r>
          </w:p>
          <w:p w:rsidR="00DB6E24" w:rsidRDefault="00DB6E24" w:rsidP="00B42729">
            <w:r>
              <w:t>Adjacent Angles: _________________________________</w:t>
            </w:r>
          </w:p>
          <w:p w:rsidR="00DB6E24" w:rsidRDefault="00DB6E24" w:rsidP="00B42729">
            <w:pPr>
              <w:pStyle w:val="NoSpacing"/>
            </w:pPr>
            <w:r>
              <w:t>Supplementary Angles: ____________________________</w:t>
            </w:r>
          </w:p>
          <w:p w:rsidR="00DB6E24" w:rsidRDefault="00DB6E24" w:rsidP="00B42729">
            <w:pPr>
              <w:pStyle w:val="NoSpacing"/>
            </w:pPr>
          </w:p>
          <w:p w:rsidR="00DB6E24" w:rsidRPr="00F814DE" w:rsidRDefault="00DB6E24" w:rsidP="00B42729">
            <w:pPr>
              <w:pStyle w:val="NoSpacing"/>
            </w:pPr>
            <w:r>
              <w:t xml:space="preserve">2. </w:t>
            </w:r>
            <w:r w:rsidRPr="00F814DE">
              <w:t>Two angles are supplementary. If one angle measures 72°, what is the measure of the other angle?</w:t>
            </w:r>
          </w:p>
          <w:p w:rsidR="00DB6E24" w:rsidRDefault="00DB6E24" w:rsidP="00B42729">
            <w:pPr>
              <w:pStyle w:val="NoSpacing"/>
            </w:pPr>
          </w:p>
          <w:p w:rsidR="00DB6E24" w:rsidRDefault="00DB6E24" w:rsidP="00B42729">
            <w:pPr>
              <w:pStyle w:val="NoSpacing"/>
            </w:pPr>
            <w:r>
              <w:rPr>
                <w:noProof/>
              </w:rPr>
              <w:pict>
                <v:shape id="_x0000_s1027" type="#_x0000_t202" style="position:absolute;margin-left:233.55pt;margin-top:12.4pt;width:185.9pt;height:32.4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BhIQIAAB0EAAAOAAAAZHJzL2Uyb0RvYy54bWysU9tuGyEQfa/Uf0C813uJncQrr6PUqatK&#10;6UVK+gEsy3pRgaGAvZt+fQbWcdz2rSoPiGFmDmfODKubUStyEM5LMDUtZjklwnBopdnV9Pvj9t01&#10;JT4w0zIFRtT0SXh6s377ZjXYSpTQg2qFIwhifDXYmvYh2CrLPO+FZn4GVhh0duA0C2i6XdY6NiC6&#10;VlmZ55fZAK61DrjwHm/vJiddJ/yuEzx87TovAlE1RW4h7S7tTdyz9YpVO8dsL/mRBvsHFppJg4+e&#10;oO5YYGTv5F9QWnIHHrow46Az6DrJRaoBqynyP6p56JkVqRYUx9uTTP7/wfIvh2+OyLamZXFFiWEa&#10;m/QoxkDew0jKqM9gfYVhDxYDw4jX2OdUq7f3wH94YmDTM7MTt87B0AvWIr8iZmZnqROOjyDN8Bla&#10;fIbtAySgsXM6iodyEETHPj2dehOpcLwsLy7z5QW6OPrmRVkUi/QEq16yrfPhowBN4qGmDnuf0Nnh&#10;3ofIhlUvIfExD0q2W6lUMtyu2ShHDgznZJvWEf23MGXIUNPlolwkZAMxP42QlgHnWEld0+s8rpjO&#10;qqjGB9Omc2BSTWdkosxRnqjIpE0YmxEDo2YNtE8olINpXvF/4aEH94uSAWe1pv7nnjlBifpkUOxl&#10;MZ/H4U7GfHFVouHOPc25hxmOUDUNlEzHTUgfIvI1cItN6WTS65XJkSvOYJLx+F/ikJ/bKer1V6+f&#10;AQAA//8DAFBLAwQUAAYACAAAACEAM8Trkt4AAAAJAQAADwAAAGRycy9kb3ducmV2LnhtbEyP3U6D&#10;QBBG7018h82YeGcXsCkUWRpjQjThqtUHWGD4CewsYbcU397xSu9mMiffnC87bWYSKy5usKQg3AUg&#10;kGrbDNQp+PosnhIQzmtq9GQJFXyjg1N+f5fptLE3OuN68Z3gEHKpVtB7P6dSurpHo93Ozkh8a+1i&#10;tOd16WSz6BuHm0lGQXCQRg/EH3o941uP9Xi5GgUfZV20UWna1Y+hGctz9V60sVKPD9vrCwiPm/+D&#10;4Vef1SFnp8peqXFiUrA/xCGjCqI9V2AgeU6OICoejjHIPJP/G+Q/AAAA//8DAFBLAQItABQABgAI&#10;AAAAIQC2gziS/gAAAOEBAAATAAAAAAAAAAAAAAAAAAAAAABbQ29udGVudF9UeXBlc10ueG1sUEsB&#10;Ai0AFAAGAAgAAAAhADj9If/WAAAAlAEAAAsAAAAAAAAAAAAAAAAALwEAAF9yZWxzLy5yZWxzUEsB&#10;Ai0AFAAGAAgAAAAhAB0UwGEhAgAAHQQAAA4AAAAAAAAAAAAAAAAALgIAAGRycy9lMm9Eb2MueG1s&#10;UEsBAi0AFAAGAAgAAAAhADPE65LeAAAACQEAAA8AAAAAAAAAAAAAAAAAewQAAGRycy9kb3ducmV2&#10;LnhtbFBLBQYAAAAABAAEAPMAAACGBQAAAAA=&#10;" stroked="f">
                  <v:textbox>
                    <w:txbxContent>
                      <w:p w:rsidR="00DB6E24" w:rsidRPr="00904EAD" w:rsidRDefault="00DB6E24" w:rsidP="00DB6E24">
                        <w:pPr>
                          <w:spacing w:after="160" w:line="259" w:lineRule="auto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4. </w:t>
                        </w:r>
                        <w:r w:rsidRPr="00A3434F">
                          <w:rPr>
                            <w:rFonts w:ascii="Arial" w:hAnsi="Arial"/>
                            <w:sz w:val="20"/>
                          </w:rPr>
                          <w:t xml:space="preserve">In the figure below, </w:t>
                        </w:r>
                        <w:r w:rsidRPr="00A3434F">
                          <w:rPr>
                            <w:rFonts w:ascii="Cambria Math" w:hAnsi="Cambria Math" w:cs="Cambria Math"/>
                            <w:sz w:val="20"/>
                          </w:rPr>
                          <w:t>∠</w:t>
                        </w:r>
                        <w:r w:rsidRPr="00A3434F">
                          <w:rPr>
                            <w:rFonts w:ascii="Arial" w:hAnsi="Arial"/>
                            <w:i/>
                            <w:iCs/>
                            <w:sz w:val="20"/>
                          </w:rPr>
                          <w:t>GLH</w:t>
                        </w:r>
                        <w:r w:rsidRPr="00A3434F">
                          <w:rPr>
                            <w:rFonts w:ascii="Arial" w:hAnsi="Arial"/>
                            <w:sz w:val="20"/>
                          </w:rPr>
                          <w:t xml:space="preserve"> and </w:t>
                        </w:r>
                        <w:r w:rsidRPr="00A3434F">
                          <w:rPr>
                            <w:rFonts w:ascii="Cambria Math" w:hAnsi="Cambria Math" w:cs="Cambria Math"/>
                            <w:sz w:val="20"/>
                          </w:rPr>
                          <w:t>∠</w:t>
                        </w:r>
                        <w:r w:rsidRPr="00A3434F">
                          <w:rPr>
                            <w:rFonts w:ascii="Arial" w:hAnsi="Arial"/>
                            <w:i/>
                            <w:iCs/>
                            <w:sz w:val="20"/>
                          </w:rPr>
                          <w:t>KLJ</w:t>
                        </w:r>
                        <w:r w:rsidRPr="00A3434F">
                          <w:rPr>
                            <w:rFonts w:ascii="Arial" w:hAnsi="Arial"/>
                            <w:sz w:val="20"/>
                          </w:rPr>
                          <w:t xml:space="preserve"> are vertical angles. Which is the measure of </w:t>
                        </w:r>
                        <w:r w:rsidRPr="00A3434F">
                          <w:rPr>
                            <w:rFonts w:ascii="Cambria Math" w:hAnsi="Cambria Math" w:cs="Cambria Math"/>
                            <w:sz w:val="20"/>
                          </w:rPr>
                          <w:t>∠</w:t>
                        </w:r>
                        <w:r w:rsidRPr="00A3434F">
                          <w:rPr>
                            <w:rFonts w:ascii="Arial" w:hAnsi="Arial"/>
                            <w:i/>
                            <w:iCs/>
                            <w:sz w:val="20"/>
                          </w:rPr>
                          <w:t>GLK</w:t>
                        </w:r>
                        <w:r w:rsidRPr="00A3434F">
                          <w:rPr>
                            <w:rFonts w:ascii="Arial" w:hAnsi="Arial"/>
                            <w:sz w:val="20"/>
                          </w:rPr>
                          <w:t>?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DB6E24" w:rsidRDefault="00DB6E24" w:rsidP="00B42729">
            <w:pPr>
              <w:pStyle w:val="NoSpacing"/>
            </w:pPr>
            <w:r>
              <w:t xml:space="preserve">3. </w:t>
            </w:r>
            <w:r w:rsidRPr="00F814DE">
              <w:t xml:space="preserve">In the figure below, </w:t>
            </w:r>
            <w:r w:rsidRPr="00F814DE">
              <w:rPr>
                <w:rFonts w:ascii="Cambria Math" w:hAnsi="Cambria Math" w:cs="Cambria Math"/>
              </w:rPr>
              <w:t>∠</w:t>
            </w:r>
            <w:r w:rsidRPr="00F814DE">
              <w:rPr>
                <w:i/>
                <w:iCs/>
              </w:rPr>
              <w:t>GFH</w:t>
            </w:r>
            <w:r w:rsidRPr="00F814DE">
              <w:t xml:space="preserve"> measures 96°.</w:t>
            </w:r>
            <w:r>
              <w:t xml:space="preserve"> </w:t>
            </w:r>
          </w:p>
          <w:p w:rsidR="00DB6E24" w:rsidRPr="00F814DE" w:rsidRDefault="00DB6E24" w:rsidP="00B42729">
            <w:pPr>
              <w:pStyle w:val="NoSpacing"/>
            </w:pPr>
            <w:r w:rsidRPr="00F814DE">
              <w:t>What is the measure of </w:t>
            </w:r>
            <w:r w:rsidRPr="00F814DE">
              <w:rPr>
                <w:rFonts w:ascii="Cambria Math" w:hAnsi="Cambria Math" w:cs="Cambria Math"/>
              </w:rPr>
              <w:t>∠</w:t>
            </w:r>
            <w:r w:rsidRPr="00F814DE">
              <w:rPr>
                <w:i/>
                <w:iCs/>
              </w:rPr>
              <w:t>EFH</w:t>
            </w:r>
            <w:r w:rsidRPr="00F814DE">
              <w:t>?</w:t>
            </w:r>
          </w:p>
          <w:p w:rsidR="00DB6E24" w:rsidRPr="00904EAD" w:rsidRDefault="00DB6E24" w:rsidP="00B42729">
            <w:pPr>
              <w:pStyle w:val="NoSpacing"/>
            </w:pPr>
            <w:r w:rsidRPr="00A3434F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3681319</wp:posOffset>
                  </wp:positionH>
                  <wp:positionV relativeFrom="paragraph">
                    <wp:posOffset>267148</wp:posOffset>
                  </wp:positionV>
                  <wp:extent cx="1952625" cy="1252220"/>
                  <wp:effectExtent l="0" t="0" r="0" b="5080"/>
                  <wp:wrapSquare wrapText="bothSides"/>
                  <wp:docPr id="2" name="Picture 115" descr="26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26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5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14DE">
              <w:rPr>
                <w:noProof/>
              </w:rPr>
              <w:drawing>
                <wp:inline distT="0" distB="0" distL="0" distR="0">
                  <wp:extent cx="1828800" cy="1780355"/>
                  <wp:effectExtent l="0" t="0" r="0" b="0"/>
                  <wp:docPr id="3" name="Picture 137" descr="25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25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130" cy="1789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E24" w:rsidRDefault="00DB6E24" w:rsidP="00B42729"/>
          <w:p w:rsidR="00DB6E24" w:rsidRDefault="00DB6E24" w:rsidP="00B42729"/>
          <w:p w:rsidR="00DB6E24" w:rsidRDefault="00DB6E24" w:rsidP="00B42729">
            <w:r>
              <w:t>5. Complete the table below.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/>
            </w:tblPr>
            <w:tblGrid>
              <w:gridCol w:w="1008"/>
              <w:gridCol w:w="1980"/>
              <w:gridCol w:w="1800"/>
            </w:tblGrid>
            <w:tr w:rsidR="00DB6E24" w:rsidTr="00B42729">
              <w:trPr>
                <w:trHeight w:val="543"/>
              </w:trPr>
              <w:tc>
                <w:tcPr>
                  <w:tcW w:w="1008" w:type="dxa"/>
                  <w:shd w:val="clear" w:color="auto" w:fill="BFBFBF" w:themeFill="background1" w:themeFillShade="BF"/>
                </w:tcPr>
                <w:p w:rsidR="00DB6E24" w:rsidRDefault="00DB6E24" w:rsidP="00B42729">
                  <w:pPr>
                    <w:jc w:val="center"/>
                  </w:pPr>
                  <w:r>
                    <w:t>Angle</w:t>
                  </w:r>
                </w:p>
              </w:tc>
              <w:tc>
                <w:tcPr>
                  <w:tcW w:w="1980" w:type="dxa"/>
                  <w:shd w:val="clear" w:color="auto" w:fill="BFBFBF" w:themeFill="background1" w:themeFillShade="BF"/>
                </w:tcPr>
                <w:p w:rsidR="00DB6E24" w:rsidRDefault="00DB6E24" w:rsidP="00B42729">
                  <w:pPr>
                    <w:jc w:val="center"/>
                  </w:pPr>
                  <w:r>
                    <w:t>The Complement</w:t>
                  </w:r>
                </w:p>
              </w:tc>
              <w:tc>
                <w:tcPr>
                  <w:tcW w:w="1800" w:type="dxa"/>
                  <w:shd w:val="clear" w:color="auto" w:fill="BFBFBF" w:themeFill="background1" w:themeFillShade="BF"/>
                </w:tcPr>
                <w:p w:rsidR="00DB6E24" w:rsidRDefault="00DB6E24" w:rsidP="00B42729">
                  <w:pPr>
                    <w:jc w:val="center"/>
                  </w:pPr>
                  <w:r>
                    <w:t>The Supplement</w:t>
                  </w:r>
                </w:p>
              </w:tc>
            </w:tr>
            <w:tr w:rsidR="00DB6E24" w:rsidTr="00B42729">
              <w:trPr>
                <w:trHeight w:val="543"/>
              </w:trPr>
              <w:tc>
                <w:tcPr>
                  <w:tcW w:w="1008" w:type="dxa"/>
                </w:tcPr>
                <w:p w:rsidR="00DB6E24" w:rsidRDefault="00DB6E24" w:rsidP="00B42729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980" w:type="dxa"/>
                </w:tcPr>
                <w:p w:rsidR="00DB6E24" w:rsidRDefault="00DB6E24" w:rsidP="00B42729">
                  <w:pPr>
                    <w:jc w:val="center"/>
                  </w:pPr>
                </w:p>
              </w:tc>
              <w:tc>
                <w:tcPr>
                  <w:tcW w:w="1800" w:type="dxa"/>
                </w:tcPr>
                <w:p w:rsidR="00DB6E24" w:rsidRDefault="00DB6E24" w:rsidP="00B42729">
                  <w:pPr>
                    <w:jc w:val="center"/>
                  </w:pPr>
                </w:p>
              </w:tc>
            </w:tr>
            <w:tr w:rsidR="00DB6E24" w:rsidTr="00B42729">
              <w:trPr>
                <w:trHeight w:val="543"/>
              </w:trPr>
              <w:tc>
                <w:tcPr>
                  <w:tcW w:w="1008" w:type="dxa"/>
                </w:tcPr>
                <w:p w:rsidR="00DB6E24" w:rsidRDefault="00DB6E24" w:rsidP="00B42729">
                  <w:pPr>
                    <w:jc w:val="center"/>
                  </w:pPr>
                  <w:r>
                    <w:t>43</w:t>
                  </w:r>
                </w:p>
              </w:tc>
              <w:tc>
                <w:tcPr>
                  <w:tcW w:w="1980" w:type="dxa"/>
                </w:tcPr>
                <w:p w:rsidR="00DB6E24" w:rsidRDefault="00DB6E24" w:rsidP="00B42729">
                  <w:pPr>
                    <w:jc w:val="center"/>
                  </w:pPr>
                </w:p>
              </w:tc>
              <w:tc>
                <w:tcPr>
                  <w:tcW w:w="1800" w:type="dxa"/>
                </w:tcPr>
                <w:p w:rsidR="00DB6E24" w:rsidRDefault="00DB6E24" w:rsidP="00B42729">
                  <w:pPr>
                    <w:jc w:val="center"/>
                  </w:pPr>
                </w:p>
              </w:tc>
            </w:tr>
            <w:tr w:rsidR="00DB6E24" w:rsidTr="00B42729">
              <w:trPr>
                <w:trHeight w:val="543"/>
              </w:trPr>
              <w:tc>
                <w:tcPr>
                  <w:tcW w:w="1008" w:type="dxa"/>
                </w:tcPr>
                <w:p w:rsidR="00DB6E24" w:rsidRDefault="00DB6E24" w:rsidP="00B42729">
                  <w:pPr>
                    <w:jc w:val="center"/>
                  </w:pPr>
                  <w:r>
                    <w:t>72</w:t>
                  </w:r>
                </w:p>
              </w:tc>
              <w:tc>
                <w:tcPr>
                  <w:tcW w:w="1980" w:type="dxa"/>
                </w:tcPr>
                <w:p w:rsidR="00DB6E24" w:rsidRDefault="00DB6E24" w:rsidP="00B42729">
                  <w:pPr>
                    <w:jc w:val="center"/>
                  </w:pPr>
                </w:p>
              </w:tc>
              <w:tc>
                <w:tcPr>
                  <w:tcW w:w="1800" w:type="dxa"/>
                </w:tcPr>
                <w:p w:rsidR="00DB6E24" w:rsidRDefault="00DB6E24" w:rsidP="00B42729">
                  <w:pPr>
                    <w:jc w:val="center"/>
                  </w:pPr>
                </w:p>
              </w:tc>
            </w:tr>
            <w:tr w:rsidR="00DB6E24" w:rsidTr="00B42729">
              <w:trPr>
                <w:trHeight w:val="543"/>
              </w:trPr>
              <w:tc>
                <w:tcPr>
                  <w:tcW w:w="1008" w:type="dxa"/>
                </w:tcPr>
                <w:p w:rsidR="00DB6E24" w:rsidRDefault="00DB6E24" w:rsidP="00B42729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1980" w:type="dxa"/>
                </w:tcPr>
                <w:p w:rsidR="00DB6E24" w:rsidRDefault="00DB6E24" w:rsidP="00B42729">
                  <w:pPr>
                    <w:jc w:val="center"/>
                  </w:pPr>
                </w:p>
              </w:tc>
              <w:tc>
                <w:tcPr>
                  <w:tcW w:w="1800" w:type="dxa"/>
                </w:tcPr>
                <w:p w:rsidR="00DB6E24" w:rsidRDefault="00DB6E24" w:rsidP="00B42729">
                  <w:pPr>
                    <w:jc w:val="center"/>
                  </w:pPr>
                </w:p>
              </w:tc>
            </w:tr>
          </w:tbl>
          <w:p w:rsidR="00DB6E24" w:rsidRPr="00691076" w:rsidRDefault="00DB6E24" w:rsidP="00B42729">
            <w:pPr>
              <w:rPr>
                <w:rFonts w:ascii="Arial" w:hAnsi="Arial"/>
                <w:sz w:val="20"/>
              </w:rPr>
            </w:pPr>
          </w:p>
        </w:tc>
      </w:tr>
    </w:tbl>
    <w:p w:rsidR="00DB6E24" w:rsidRDefault="00DB6E24"/>
    <w:sectPr w:rsidR="00DB6E24" w:rsidSect="005A7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E24"/>
    <w:rsid w:val="005A7362"/>
    <w:rsid w:val="0090626B"/>
    <w:rsid w:val="00DB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2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E2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6E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24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sarita.gonzales</dc:creator>
  <cp:lastModifiedBy>sarita.gonzales</cp:lastModifiedBy>
  <cp:revision>1</cp:revision>
  <cp:lastPrinted>2015-03-12T14:20:00Z</cp:lastPrinted>
  <dcterms:created xsi:type="dcterms:W3CDTF">2015-03-12T14:19:00Z</dcterms:created>
  <dcterms:modified xsi:type="dcterms:W3CDTF">2015-03-12T15:29:00Z</dcterms:modified>
</cp:coreProperties>
</file>